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rPr>
          <w:rFonts w:ascii="黑体" w:hAnsi="黑体" w:eastAsia="黑体"/>
          <w:sz w:val="28"/>
        </w:rPr>
      </w:pPr>
      <w:r>
        <w:rPr>
          <w:rFonts w:hint="eastAsia" w:ascii="黑体" w:hAnsi="黑体" w:eastAsia="黑体"/>
          <w:sz w:val="28"/>
        </w:rPr>
        <w:t>附件2</w:t>
      </w:r>
    </w:p>
    <w:p>
      <w:pPr>
        <w:jc w:val="center"/>
        <w:rPr>
          <w:rFonts w:ascii="方正小标宋简体" w:hAnsi="仿宋" w:eastAsia="方正小标宋简体" w:cs="宋体"/>
          <w:kern w:val="0"/>
          <w:sz w:val="36"/>
          <w:szCs w:val="36"/>
        </w:rPr>
      </w:pPr>
      <w:r>
        <w:rPr>
          <w:rFonts w:hint="eastAsia" w:ascii="方正小标宋简体" w:hAnsi="仿宋" w:eastAsia="方正小标宋简体" w:cs="宋体"/>
          <w:kern w:val="0"/>
          <w:sz w:val="36"/>
          <w:szCs w:val="36"/>
        </w:rPr>
        <w:t>咨询机构信息</w:t>
      </w:r>
      <w:r>
        <w:rPr>
          <w:rFonts w:hint="eastAsia" w:ascii="方正小标宋简体" w:hAnsi="仿宋" w:eastAsia="方正小标宋简体" w:cs="宋体"/>
          <w:kern w:val="0"/>
          <w:sz w:val="36"/>
          <w:szCs w:val="36"/>
          <w:lang w:eastAsia="zh-CN"/>
        </w:rPr>
        <w:t>登记</w:t>
      </w:r>
      <w:r>
        <w:rPr>
          <w:rFonts w:hint="eastAsia" w:ascii="方正小标宋简体" w:hAnsi="仿宋" w:eastAsia="方正小标宋简体" w:cs="宋体"/>
          <w:kern w:val="0"/>
          <w:sz w:val="36"/>
          <w:szCs w:val="36"/>
        </w:rPr>
        <w:t>表</w:t>
      </w:r>
      <w:bookmarkStart w:id="0" w:name="_GoBack"/>
      <w:bookmarkEnd w:id="0"/>
    </w:p>
    <w:tbl>
      <w:tblPr>
        <w:tblStyle w:val="10"/>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176"/>
        <w:gridCol w:w="1419"/>
        <w:gridCol w:w="1419"/>
        <w:gridCol w:w="1656"/>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机构名称</w:t>
            </w:r>
          </w:p>
        </w:tc>
        <w:tc>
          <w:tcPr>
            <w:tcW w:w="4014" w:type="dxa"/>
            <w:gridSpan w:val="3"/>
            <w:vAlign w:val="center"/>
          </w:tcPr>
          <w:p>
            <w:pPr>
              <w:jc w:val="center"/>
              <w:rPr>
                <w:rFonts w:cs="宋体" w:asciiTheme="minorEastAsia" w:hAnsiTheme="minorEastAsia" w:eastAsiaTheme="minorEastAsia"/>
                <w:kern w:val="0"/>
                <w:sz w:val="24"/>
                <w:szCs w:val="24"/>
              </w:rPr>
            </w:pPr>
          </w:p>
        </w:tc>
        <w:tc>
          <w:tcPr>
            <w:tcW w:w="1656"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注册资本</w:t>
            </w:r>
          </w:p>
        </w:tc>
        <w:tc>
          <w:tcPr>
            <w:tcW w:w="1184" w:type="dxa"/>
            <w:vAlign w:val="center"/>
          </w:tcPr>
          <w:p>
            <w:pPr>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机构地址</w:t>
            </w:r>
          </w:p>
        </w:tc>
        <w:tc>
          <w:tcPr>
            <w:tcW w:w="4014" w:type="dxa"/>
            <w:gridSpan w:val="3"/>
            <w:vAlign w:val="center"/>
          </w:tcPr>
          <w:p>
            <w:pPr>
              <w:jc w:val="center"/>
              <w:rPr>
                <w:rFonts w:cs="宋体" w:asciiTheme="minorEastAsia" w:hAnsiTheme="minorEastAsia" w:eastAsiaTheme="minorEastAsia"/>
                <w:kern w:val="0"/>
                <w:sz w:val="24"/>
                <w:szCs w:val="24"/>
              </w:rPr>
            </w:pPr>
          </w:p>
        </w:tc>
        <w:tc>
          <w:tcPr>
            <w:tcW w:w="1656"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邮政编码</w:t>
            </w:r>
          </w:p>
        </w:tc>
        <w:tc>
          <w:tcPr>
            <w:tcW w:w="1184" w:type="dxa"/>
            <w:vAlign w:val="center"/>
          </w:tcPr>
          <w:p>
            <w:pPr>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机构资质</w:t>
            </w:r>
          </w:p>
        </w:tc>
        <w:tc>
          <w:tcPr>
            <w:tcW w:w="6854" w:type="dxa"/>
            <w:gridSpan w:val="5"/>
            <w:vAlign w:val="center"/>
          </w:tcPr>
          <w:p>
            <w:pPr>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主管单位</w:t>
            </w:r>
          </w:p>
        </w:tc>
        <w:tc>
          <w:tcPr>
            <w:tcW w:w="6854" w:type="dxa"/>
            <w:gridSpan w:val="5"/>
            <w:vAlign w:val="center"/>
          </w:tcPr>
          <w:p>
            <w:pPr>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w:t>
            </w:r>
          </w:p>
        </w:tc>
        <w:tc>
          <w:tcPr>
            <w:tcW w:w="1176" w:type="dxa"/>
            <w:vAlign w:val="center"/>
          </w:tcPr>
          <w:p>
            <w:pPr>
              <w:jc w:val="center"/>
              <w:rPr>
                <w:rFonts w:cs="宋体" w:asciiTheme="minorEastAsia" w:hAnsiTheme="minorEastAsia" w:eastAsiaTheme="minorEastAsia"/>
                <w:kern w:val="0"/>
                <w:sz w:val="24"/>
                <w:szCs w:val="24"/>
              </w:rPr>
            </w:pPr>
          </w:p>
        </w:tc>
        <w:tc>
          <w:tcPr>
            <w:tcW w:w="1419"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联系电话</w:t>
            </w:r>
          </w:p>
        </w:tc>
        <w:tc>
          <w:tcPr>
            <w:tcW w:w="1419" w:type="dxa"/>
            <w:vAlign w:val="center"/>
          </w:tcPr>
          <w:p>
            <w:pPr>
              <w:jc w:val="center"/>
              <w:rPr>
                <w:rFonts w:cs="宋体" w:asciiTheme="minorEastAsia" w:hAnsiTheme="minorEastAsia" w:eastAsiaTheme="minorEastAsia"/>
                <w:kern w:val="0"/>
                <w:sz w:val="24"/>
                <w:szCs w:val="24"/>
              </w:rPr>
            </w:pPr>
          </w:p>
        </w:tc>
        <w:tc>
          <w:tcPr>
            <w:tcW w:w="1656"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电子邮箱</w:t>
            </w:r>
          </w:p>
        </w:tc>
        <w:tc>
          <w:tcPr>
            <w:tcW w:w="1184" w:type="dxa"/>
            <w:vAlign w:val="center"/>
          </w:tcPr>
          <w:p>
            <w:pPr>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w:t>
            </w:r>
          </w:p>
        </w:tc>
        <w:tc>
          <w:tcPr>
            <w:tcW w:w="1176" w:type="dxa"/>
            <w:vAlign w:val="center"/>
          </w:tcPr>
          <w:p>
            <w:pPr>
              <w:jc w:val="center"/>
              <w:rPr>
                <w:rFonts w:cs="宋体" w:asciiTheme="minorEastAsia" w:hAnsiTheme="minorEastAsia" w:eastAsiaTheme="minorEastAsia"/>
                <w:kern w:val="0"/>
                <w:sz w:val="24"/>
                <w:szCs w:val="24"/>
              </w:rPr>
            </w:pPr>
          </w:p>
        </w:tc>
        <w:tc>
          <w:tcPr>
            <w:tcW w:w="1419"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联系电话</w:t>
            </w:r>
          </w:p>
        </w:tc>
        <w:tc>
          <w:tcPr>
            <w:tcW w:w="1419" w:type="dxa"/>
            <w:vAlign w:val="center"/>
          </w:tcPr>
          <w:p>
            <w:pPr>
              <w:jc w:val="center"/>
              <w:rPr>
                <w:rFonts w:cs="宋体" w:asciiTheme="minorEastAsia" w:hAnsiTheme="minorEastAsia" w:eastAsiaTheme="minorEastAsia"/>
                <w:kern w:val="0"/>
                <w:sz w:val="24"/>
                <w:szCs w:val="24"/>
              </w:rPr>
            </w:pPr>
          </w:p>
        </w:tc>
        <w:tc>
          <w:tcPr>
            <w:tcW w:w="1656"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电子邮箱</w:t>
            </w:r>
          </w:p>
        </w:tc>
        <w:tc>
          <w:tcPr>
            <w:tcW w:w="1184" w:type="dxa"/>
            <w:vAlign w:val="center"/>
          </w:tcPr>
          <w:p>
            <w:pPr>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传真</w:t>
            </w:r>
          </w:p>
        </w:tc>
        <w:tc>
          <w:tcPr>
            <w:tcW w:w="1176" w:type="dxa"/>
            <w:vAlign w:val="center"/>
          </w:tcPr>
          <w:p>
            <w:pPr>
              <w:jc w:val="center"/>
              <w:rPr>
                <w:rFonts w:cs="宋体" w:asciiTheme="minorEastAsia" w:hAnsiTheme="minorEastAsia" w:eastAsiaTheme="minorEastAsia"/>
                <w:kern w:val="0"/>
                <w:sz w:val="24"/>
                <w:szCs w:val="24"/>
              </w:rPr>
            </w:pPr>
          </w:p>
        </w:tc>
        <w:tc>
          <w:tcPr>
            <w:tcW w:w="1419"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机构人数</w:t>
            </w:r>
          </w:p>
        </w:tc>
        <w:tc>
          <w:tcPr>
            <w:tcW w:w="1419" w:type="dxa"/>
            <w:vAlign w:val="center"/>
          </w:tcPr>
          <w:p>
            <w:pPr>
              <w:jc w:val="center"/>
              <w:rPr>
                <w:rFonts w:cs="宋体" w:asciiTheme="minorEastAsia" w:hAnsiTheme="minorEastAsia" w:eastAsiaTheme="minorEastAsia"/>
                <w:kern w:val="0"/>
                <w:sz w:val="24"/>
                <w:szCs w:val="24"/>
              </w:rPr>
            </w:pPr>
          </w:p>
        </w:tc>
        <w:tc>
          <w:tcPr>
            <w:tcW w:w="1656"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专职咨询人数</w:t>
            </w:r>
          </w:p>
        </w:tc>
        <w:tc>
          <w:tcPr>
            <w:tcW w:w="1184" w:type="dxa"/>
            <w:vAlign w:val="center"/>
          </w:tcPr>
          <w:p>
            <w:pPr>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1"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申报行业类别</w:t>
            </w:r>
          </w:p>
        </w:tc>
        <w:tc>
          <w:tcPr>
            <w:tcW w:w="6854" w:type="dxa"/>
            <w:gridSpan w:val="5"/>
          </w:tcPr>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（可申报多项）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9"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公司项目业绩</w:t>
            </w:r>
          </w:p>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（近三年）</w:t>
            </w:r>
          </w:p>
        </w:tc>
        <w:tc>
          <w:tcPr>
            <w:tcW w:w="6854" w:type="dxa"/>
            <w:gridSpan w:val="5"/>
          </w:tcPr>
          <w:p>
            <w:pP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9" w:hRule="atLeast"/>
          <w:jc w:val="center"/>
        </w:trPr>
        <w:tc>
          <w:tcPr>
            <w:tcW w:w="1668" w:type="dxa"/>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机构简介</w:t>
            </w:r>
          </w:p>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300-500</w:t>
            </w:r>
            <w:r>
              <w:rPr>
                <w:rFonts w:hint="eastAsia" w:cs="宋体" w:asciiTheme="minorEastAsia" w:hAnsiTheme="minorEastAsia" w:eastAsiaTheme="minorEastAsia"/>
                <w:kern w:val="0"/>
                <w:sz w:val="24"/>
                <w:szCs w:val="24"/>
              </w:rPr>
              <w:t>字）</w:t>
            </w:r>
          </w:p>
        </w:tc>
        <w:tc>
          <w:tcPr>
            <w:tcW w:w="6854" w:type="dxa"/>
            <w:gridSpan w:val="5"/>
          </w:tcPr>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p>
            <w:pPr>
              <w:rPr>
                <w:rFonts w:cs="宋体" w:asciiTheme="minorEastAsia" w:hAnsiTheme="minorEastAsia" w:eastAsiaTheme="minorEastAsia"/>
                <w:kern w:val="0"/>
                <w:sz w:val="24"/>
                <w:szCs w:val="24"/>
              </w:rPr>
            </w:pPr>
          </w:p>
        </w:tc>
      </w:tr>
    </w:tbl>
    <w:p>
      <w:pPr>
        <w:pBdr>
          <w:top w:val="none" w:color="auto" w:sz="0" w:space="1"/>
          <w:bottom w:val="none" w:color="auto" w:sz="0" w:space="1"/>
        </w:pBdr>
        <w:spacing w:line="540" w:lineRule="exact"/>
        <w:rPr>
          <w:sz w:val="28"/>
          <w:szCs w:val="28"/>
        </w:rPr>
      </w:pPr>
    </w:p>
    <w:sectPr>
      <w:footerReference r:id="rId3" w:type="default"/>
      <w:footerReference r:id="rId4" w:type="even"/>
      <w:pgSz w:w="11907" w:h="16840"/>
      <w:pgMar w:top="1985" w:right="1531" w:bottom="1701" w:left="1588" w:header="851" w:footer="1304" w:gutter="0"/>
      <w:cols w:space="720" w:num="1"/>
      <w:docGrid w:type="linesAndChars" w:linePitch="597" w:charSpace="-1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580"/>
        <w:tab w:val="right" w:pos="8508"/>
      </w:tabs>
      <w:ind w:right="280"/>
      <w:jc w:val="right"/>
      <w:rPr>
        <w:rFonts w:ascii="宋体" w:hAnsi="宋体" w:eastAsia="宋体"/>
        <w:sz w:val="28"/>
        <w:szCs w:val="28"/>
      </w:rPr>
    </w:pPr>
    <w:r>
      <w:rPr>
        <w:rFonts w:hint="eastAsia" w:ascii="宋体" w:hAnsi="宋体" w:eastAsia="宋体"/>
        <w:kern w:val="0"/>
        <w:sz w:val="24"/>
        <w:szCs w:val="24"/>
      </w:rPr>
      <w:t>—</w:t>
    </w: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1</w:t>
    </w:r>
    <w:r>
      <w:rPr>
        <w:rFonts w:ascii="宋体" w:hAnsi="宋体" w:eastAsia="宋体"/>
        <w:kern w:val="0"/>
        <w:sz w:val="28"/>
        <w:szCs w:val="28"/>
      </w:rPr>
      <w:fldChar w:fldCharType="end"/>
    </w:r>
    <w:r>
      <w:rPr>
        <w:rFonts w:hint="eastAsia" w:ascii="宋体" w:hAnsi="宋体" w:eastAsia="宋体"/>
        <w:kern w:val="0"/>
        <w:sz w:val="28"/>
        <w:szCs w:val="28"/>
      </w:rPr>
      <w:t xml:space="preserve"> </w:t>
    </w:r>
    <w:r>
      <w:rPr>
        <w:rFonts w:hint="eastAsia" w:ascii="宋体" w:hAnsi="宋体" w:eastAsia="宋体"/>
        <w:kern w:val="0"/>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rPr>
    </w:pPr>
    <w:r>
      <w:rPr>
        <w:rFonts w:hint="eastAsia" w:ascii="宋体" w:hAnsi="宋体" w:eastAsia="宋体"/>
        <w:kern w:val="0"/>
        <w:sz w:val="28"/>
      </w:rPr>
      <w:t xml:space="preserve">  </w:t>
    </w:r>
    <w:r>
      <w:rPr>
        <w:rFonts w:hint="eastAsia" w:ascii="宋体" w:hAnsi="宋体" w:eastAsia="宋体"/>
        <w:kern w:val="0"/>
        <w:sz w:val="24"/>
        <w:szCs w:val="24"/>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w:t>
    </w:r>
    <w:r>
      <w:rPr>
        <w:rFonts w:ascii="宋体" w:hAnsi="宋体" w:eastAsia="宋体"/>
        <w:kern w:val="0"/>
        <w:sz w:val="28"/>
        <w:szCs w:val="21"/>
      </w:rPr>
      <w:fldChar w:fldCharType="end"/>
    </w:r>
    <w:r>
      <w:rPr>
        <w:rFonts w:ascii="宋体" w:hAnsi="宋体" w:eastAsia="宋体"/>
        <w:kern w:val="0"/>
        <w:sz w:val="28"/>
        <w:szCs w:val="21"/>
      </w:rPr>
      <w:t xml:space="preserve"> </w:t>
    </w:r>
    <w:r>
      <w:rPr>
        <w:rFonts w:hint="eastAsia" w:ascii="宋体" w:hAnsi="宋体" w:eastAsia="宋体"/>
        <w:kern w:val="0"/>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313"/>
  <w:drawingGridVerticalSpacing w:val="597"/>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2"/>
  </w:compat>
  <w:rsids>
    <w:rsidRoot w:val="00172A27"/>
    <w:rsid w:val="00172A27"/>
    <w:rsid w:val="001A56DA"/>
    <w:rsid w:val="001B1888"/>
    <w:rsid w:val="0021756C"/>
    <w:rsid w:val="00300D0F"/>
    <w:rsid w:val="00550DDE"/>
    <w:rsid w:val="005B03BB"/>
    <w:rsid w:val="0078242E"/>
    <w:rsid w:val="009065C6"/>
    <w:rsid w:val="00C50E0C"/>
    <w:rsid w:val="00E176DB"/>
    <w:rsid w:val="00E42B3C"/>
    <w:rsid w:val="721D0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420"/>
    </w:pPr>
    <w:rPr>
      <w:rFonts w:ascii="楷体_GB2312" w:eastAsia="楷体_GB2312"/>
    </w:rPr>
  </w:style>
  <w:style w:type="paragraph" w:styleId="3">
    <w:name w:val="Body Text Indent 2"/>
    <w:basedOn w:val="1"/>
    <w:qFormat/>
    <w:uiPriority w:val="0"/>
    <w:pPr>
      <w:ind w:left="939" w:leftChars="100" w:hanging="626" w:hangingChars="200"/>
    </w:pPr>
    <w:rPr>
      <w:szCs w:val="32"/>
    </w:rPr>
  </w:style>
  <w:style w:type="paragraph" w:styleId="4">
    <w:name w:val="endnote text"/>
    <w:basedOn w:val="1"/>
    <w:qFormat/>
    <w:uiPriority w:val="0"/>
    <w:pPr>
      <w:snapToGrid w:val="0"/>
      <w:jc w:val="left"/>
    </w:pPr>
    <w:rPr>
      <w:rFonts w:eastAsia="宋体"/>
      <w:sz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iPriority w:val="0"/>
    <w:rPr>
      <w:color w:val="0000FF"/>
      <w:u w:val="single"/>
    </w:rPr>
  </w:style>
  <w:style w:type="character" w:customStyle="1" w:styleId="11">
    <w:name w:val="页码1"/>
    <w:basedOn w:val="8"/>
    <w:uiPriority w:val="0"/>
  </w:style>
  <w:style w:type="paragraph" w:customStyle="1" w:styleId="12">
    <w:name w:val="Char Char2"/>
    <w:basedOn w:val="1"/>
    <w:uiPriority w:val="0"/>
    <w:pPr>
      <w:spacing w:line="360" w:lineRule="auto"/>
    </w:pPr>
    <w:rPr>
      <w:rFonts w:eastAsia="宋体"/>
      <w:sz w:val="21"/>
      <w:szCs w:val="24"/>
    </w:rPr>
  </w:style>
  <w:style w:type="paragraph" w:customStyle="1" w:styleId="13">
    <w:name w:val="Char"/>
    <w:basedOn w:val="1"/>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4">
    <w:name w:val="日期1"/>
    <w:basedOn w:val="1"/>
    <w:next w:val="1"/>
    <w:uiPriority w:val="0"/>
    <w:pPr>
      <w:ind w:left="100" w:leftChars="25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雪城哀怜</Company>
  <Pages>1</Pages>
  <Words>25</Words>
  <Characters>143</Characters>
  <Lines>1</Lines>
  <Paragraphs>1</Paragraphs>
  <TotalTime>3</TotalTime>
  <ScaleCrop>false</ScaleCrop>
  <LinksUpToDate>false</LinksUpToDate>
  <CharactersWithSpaces>167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2017-12-06T06:38:00Z</dcterms:created>
  <dc:creator>禹燕</dc:creator>
  <cp:lastModifiedBy>cherie_ma</cp:lastModifiedBy>
  <cp:lastPrinted>2012-08-15T02:10:00Z</cp:lastPrinted>
  <dcterms:modified xsi:type="dcterms:W3CDTF">2018-07-10T14:18:38Z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